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 w:val="false"/>
          <w:bCs w:val="false"/>
        </w:rPr>
        <w:t xml:space="preserve">Inès Schmitt</w:t>
      </w:r>
    </w:p>
    <w:p>
      <w:pPr>
        <w:spacing w:after="60"/>
      </w:pPr>
      <w:r>
        <w:rPr>
          <w:b w:val="false"/>
          <w:bCs w:val="false"/>
        </w:rPr>
        <w:t xml:space="preserve">Paris 20e</w:t>
      </w:r>
    </w:p>
    <w:p>
      <w:pPr>
        <w:spacing w:after="60"/>
      </w:pPr>
      <w:r>
        <w:rPr>
          <w:b w:val="false"/>
          <w:bCs w:val="false"/>
        </w:rPr>
        <w:t xml:space="preserve">06 09 71 15 69</w:t>
      </w:r>
    </w:p>
    <w:p>
      <w:pPr>
        <w:spacing w:after="60"/>
      </w:pPr>
      <w:r>
        <w:rPr>
          <w:b w:val="false"/>
          <w:bCs w:val="false"/>
        </w:rPr>
        <w:t xml:space="preserve">inesschmi@gmail.com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CRIT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Paris 20e, le 16 septembre 2026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/>
          <w:bCs/>
        </w:rPr>
        <w:t xml:space="preserve">Objet : Candidature au poste de Chargé de projet RH évènementiel (H/F)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Madame, Monsieur,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Votre annonce pour le poste de chargé de projet RH évènementiel retient mon attention par sa dimension opérationnelle : gestion client, recrutement, planification du personnel et suivi administratif sur un site à forte contrainte horaire. C'est un profil de coordination terrain que je connais.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Chez bnetwork, j'ai piloté l'hébergement pour des tournois internationaux (Roland-Garros, Rolex Paris Masters, Tournoi de padel FFT), avec négociation hôtelière, coordination entre plusieurs parties prenantes et encadrement d'une équipe de 5 personnes : répartition des missions, formation, montée en compétences. Ce même exercice de pilotage multi-projets, avec planification, budgets et reporting post-événement, s'applique directement à la gestion simultanée de plusieurs salons. Mon expérience à l'Hôtel Kaab au Mexique m'a aussi confrontée à la gestion quotidienne d'un établissement et à l'encadrement d'une équipe de 10 personnes, avec un objectif constant d'amélioration du service et de la satisfaction client. Ces deux expériences m'ont habituée aux horaires atypiques et à la nécessité de garantir des standards de présentation et de qualité de service en continu.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Je suis disponible rapidement et à l'aise avec les contraintes horaires du poste, y compris tôt le matin et les week-ends. Je me tiens à disposition pour un entretien afin d'échanger sur mon parcours et sur les besoins spécifiques de vos salons lounge.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Je vous prie d'agréer, Madame, Monsieur, l'expression de mes salutations distinguées.</w:t>
      </w:r>
    </w:p>
    <w:p>
      <w:pPr>
        <w:spacing w:after="0"/>
      </w:pPr>
      <w:r>
        <w:rPr>
          <w:b w:val="false"/>
          <w:bCs w:val="false"/>
        </w:rPr>
        <w:t xml:space="preserve"/>
      </w:r>
    </w:p>
    <w:p>
      <w:pPr>
        <w:spacing w:after="60"/>
      </w:pPr>
      <w:r>
        <w:rPr>
          <w:b w:val="false"/>
          <w:bCs w:val="false"/>
        </w:rPr>
        <w:t xml:space="preserve">Inès Schmitt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FindMyJob</dc:creator>
  <cp:lastModifiedBy>Un-named</cp:lastModifiedBy>
  <cp:revision>1</cp:revision>
  <dcterms:created xsi:type="dcterms:W3CDTF">2026-09-16T22:41:26.181Z</dcterms:created>
  <dcterms:modified xsi:type="dcterms:W3CDTF">2026-09-16T22:41:26.181Z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